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7453" w14:textId="7C990092" w:rsidR="005719EE" w:rsidRPr="00910B83" w:rsidRDefault="00D378C6" w:rsidP="00910B83">
      <w:pPr>
        <w:jc w:val="center"/>
        <w:rPr>
          <w:b/>
          <w:bCs/>
        </w:rPr>
      </w:pPr>
      <w:r>
        <w:rPr>
          <w:b/>
          <w:bCs/>
        </w:rPr>
        <w:t xml:space="preserve">Niederschrift der </w:t>
      </w:r>
      <w:r w:rsidR="00910B83" w:rsidRPr="00910B83">
        <w:rPr>
          <w:b/>
          <w:bCs/>
        </w:rPr>
        <w:t xml:space="preserve">Vorstandssitzung am </w:t>
      </w:r>
      <w:r w:rsidR="00A0244E">
        <w:rPr>
          <w:b/>
          <w:bCs/>
        </w:rPr>
        <w:t>29</w:t>
      </w:r>
      <w:r w:rsidR="00910B83" w:rsidRPr="00910B83">
        <w:rPr>
          <w:b/>
          <w:bCs/>
        </w:rPr>
        <w:t>.03.2023 um 1</w:t>
      </w:r>
      <w:r w:rsidR="00A0244E">
        <w:rPr>
          <w:b/>
          <w:bCs/>
        </w:rPr>
        <w:t>8</w:t>
      </w:r>
      <w:r w:rsidR="00910B83" w:rsidRPr="00910B83">
        <w:rPr>
          <w:b/>
          <w:bCs/>
        </w:rPr>
        <w:t xml:space="preserve"> Uhr i</w:t>
      </w:r>
      <w:r w:rsidR="00A0244E">
        <w:rPr>
          <w:b/>
          <w:bCs/>
        </w:rPr>
        <w:t>n der Jugendbegegnungsstätte</w:t>
      </w:r>
    </w:p>
    <w:p w14:paraId="4B18DFBF" w14:textId="77777777" w:rsidR="00D378C6" w:rsidRDefault="00D378C6" w:rsidP="00910B83"/>
    <w:p w14:paraId="594580E3" w14:textId="689584E9" w:rsidR="00910B83" w:rsidRDefault="00D378C6" w:rsidP="00910B83">
      <w:r>
        <w:t>Teilnehmerinnen:</w:t>
      </w:r>
    </w:p>
    <w:p w14:paraId="53010123" w14:textId="48DE7DDF" w:rsidR="00D378C6" w:rsidRDefault="00D378C6" w:rsidP="00910B83">
      <w:r>
        <w:t xml:space="preserve">Heike Feiten, Kathi Linßen, Simone Olyschläger, Silvia </w:t>
      </w:r>
      <w:proofErr w:type="spellStart"/>
      <w:r>
        <w:t>Deckwerth</w:t>
      </w:r>
      <w:proofErr w:type="spellEnd"/>
      <w:r>
        <w:t>, Annegret Schmidt, Christel Berner, Susanne Hackstein</w:t>
      </w:r>
    </w:p>
    <w:p w14:paraId="5446FCF3" w14:textId="77777777" w:rsidR="00D378C6" w:rsidRDefault="00D378C6" w:rsidP="00910B83"/>
    <w:p w14:paraId="59AE4AC7" w14:textId="4B7F2095" w:rsidR="00910B83" w:rsidRDefault="00910B83" w:rsidP="00910B83">
      <w:r>
        <w:t>Tagesordnung:</w:t>
      </w:r>
    </w:p>
    <w:p w14:paraId="6711D562" w14:textId="323407F7" w:rsidR="00910B83" w:rsidRDefault="00910B83" w:rsidP="00910B83"/>
    <w:p w14:paraId="4F0FFBBF" w14:textId="79E97282" w:rsidR="005070DF" w:rsidRDefault="00910B83" w:rsidP="00A0244E">
      <w:pPr>
        <w:ind w:left="1416" w:hanging="1416"/>
      </w:pPr>
      <w:r>
        <w:t>TOP 1:</w:t>
      </w:r>
      <w:r>
        <w:tab/>
      </w:r>
      <w:r w:rsidR="00A0244E">
        <w:t xml:space="preserve">Auf den Einladungen soll künftig darauf hingewiesen werden, dass Mitteilungen (z.B. über Umzug, Änderung der E-Mail-Adresse oder der Telefonnummer) an die E-Mail-Adresse </w:t>
      </w:r>
      <w:hyperlink r:id="rId5" w:history="1">
        <w:r w:rsidR="00A0244E" w:rsidRPr="00023260">
          <w:rPr>
            <w:rStyle w:val="Hyperlink"/>
          </w:rPr>
          <w:t>info@landfrauen-issum.de</w:t>
        </w:r>
      </w:hyperlink>
      <w:r w:rsidR="00A0244E">
        <w:t xml:space="preserve"> geschickt oder auch telefonisch mitgeteilt werden können.</w:t>
      </w:r>
    </w:p>
    <w:p w14:paraId="160B143F" w14:textId="6B1DA4F9" w:rsidR="005070DF" w:rsidRDefault="005070DF" w:rsidP="005070DF"/>
    <w:p w14:paraId="4817EDA6" w14:textId="68FF744B" w:rsidR="005070DF" w:rsidRDefault="005070DF" w:rsidP="005070DF">
      <w:r>
        <w:t xml:space="preserve">TOP 2: </w:t>
      </w:r>
      <w:r>
        <w:tab/>
      </w:r>
      <w:r>
        <w:tab/>
        <w:t>Anschaffung eines Druckers</w:t>
      </w:r>
      <w:r w:rsidR="00F34438">
        <w:t>/weitere Vorgehensweise bei Einladungen</w:t>
      </w:r>
    </w:p>
    <w:p w14:paraId="3C802CD2" w14:textId="10AAB0FF" w:rsidR="00D378C6" w:rsidRDefault="00A0244E" w:rsidP="00A0244E">
      <w:pPr>
        <w:ind w:left="1416"/>
      </w:pPr>
      <w:r>
        <w:t xml:space="preserve">Kathi kauft einen Drucker für die Landfrauen, damit die Verteilung schneller erfolgen kann.  </w:t>
      </w:r>
    </w:p>
    <w:p w14:paraId="0113452F" w14:textId="77777777" w:rsidR="00D378C6" w:rsidRDefault="00D378C6" w:rsidP="005070DF"/>
    <w:p w14:paraId="1BED96E2" w14:textId="5AA95661" w:rsidR="00A0244E" w:rsidRDefault="00687326" w:rsidP="00A0244E">
      <w:pPr>
        <w:ind w:left="1416" w:hanging="1416"/>
      </w:pPr>
      <w:r w:rsidRPr="00687326">
        <w:t xml:space="preserve">TOP </w:t>
      </w:r>
      <w:r w:rsidR="00A0244E">
        <w:t>3:</w:t>
      </w:r>
      <w:r w:rsidR="00A0244E">
        <w:tab/>
        <w:t xml:space="preserve">Die Mitgliederlisten und Listen der Bezirkshelferinnen sind nicht mehr aktuell. Sie werden zeitnah aufgearbeitet. </w:t>
      </w:r>
    </w:p>
    <w:p w14:paraId="2D63AFD7" w14:textId="645D9475" w:rsidR="00A0244E" w:rsidRDefault="00A0244E" w:rsidP="00A0244E">
      <w:pPr>
        <w:ind w:left="1416" w:hanging="1416"/>
      </w:pPr>
    </w:p>
    <w:p w14:paraId="75154609" w14:textId="38C947F4" w:rsidR="00A0244E" w:rsidRDefault="00A0244E" w:rsidP="00A0244E">
      <w:pPr>
        <w:ind w:left="1416" w:hanging="1416"/>
      </w:pPr>
      <w:r>
        <w:t>Direkt im Anschluss findet das Treffen mit den Bezirkshelferinnen statt:</w:t>
      </w:r>
    </w:p>
    <w:p w14:paraId="278B4805" w14:textId="77777777" w:rsidR="00A0244E" w:rsidRDefault="00A0244E" w:rsidP="00A0244E"/>
    <w:p w14:paraId="04988BBC" w14:textId="65CF3E25" w:rsidR="0052588B" w:rsidRDefault="00910B83" w:rsidP="0052588B">
      <w:pPr>
        <w:jc w:val="center"/>
        <w:rPr>
          <w:b/>
          <w:bCs/>
        </w:rPr>
      </w:pPr>
      <w:r w:rsidRPr="00A0244E">
        <w:rPr>
          <w:b/>
          <w:bCs/>
        </w:rPr>
        <w:t>Treffen mit Bezirkshelferinnen am Mittwoch, 29.03.2023</w:t>
      </w:r>
      <w:r w:rsidR="00A0244E" w:rsidRPr="00A0244E">
        <w:rPr>
          <w:b/>
          <w:bCs/>
        </w:rPr>
        <w:t xml:space="preserve"> um </w:t>
      </w:r>
      <w:r w:rsidR="00DE4994" w:rsidRPr="00A0244E">
        <w:rPr>
          <w:b/>
          <w:bCs/>
        </w:rPr>
        <w:t>19 Uhr in der Jugendbegegnungsstätte</w:t>
      </w:r>
    </w:p>
    <w:p w14:paraId="21DD17EA" w14:textId="7B8728A1" w:rsidR="0052588B" w:rsidRDefault="0052588B" w:rsidP="0052588B">
      <w:pPr>
        <w:rPr>
          <w:b/>
          <w:bCs/>
        </w:rPr>
      </w:pPr>
    </w:p>
    <w:p w14:paraId="0B2EA5EC" w14:textId="5319D06B" w:rsidR="0052588B" w:rsidRDefault="0052588B" w:rsidP="0052588B">
      <w:pPr>
        <w:ind w:left="1416" w:hanging="1416"/>
      </w:pPr>
      <w:r>
        <w:t>TOP 4:</w:t>
      </w:r>
      <w:r>
        <w:tab/>
        <w:t>Die Zahlungen (für Mitgliedsbeiträge und Fahrten/Veranstaltungen sollen künftig bargeldlos erfolgen. Sollte eine Landfrau keine Möglichkeit haben zu überweisen, so ist auch eine alternative Lösung möglich (z.B. Barzahlung an Betriebshelferin und diese überweist)</w:t>
      </w:r>
      <w:r w:rsidR="00A67D4F">
        <w:t>.</w:t>
      </w:r>
    </w:p>
    <w:p w14:paraId="205D87D8" w14:textId="3F311D52" w:rsidR="00A67D4F" w:rsidRDefault="00A67D4F" w:rsidP="0052588B">
      <w:pPr>
        <w:ind w:left="1416" w:hanging="1416"/>
      </w:pPr>
    </w:p>
    <w:p w14:paraId="5A3EA0F0" w14:textId="0A151886" w:rsidR="00A67D4F" w:rsidRDefault="00A67D4F" w:rsidP="0052588B">
      <w:pPr>
        <w:ind w:left="1416" w:hanging="1416"/>
      </w:pPr>
      <w:r>
        <w:t>TOP 5:</w:t>
      </w:r>
      <w:r>
        <w:tab/>
        <w:t xml:space="preserve">Die Landfrauen erhalten ab 70. Geburtstag alle 5 Jahre einen Blumenstrauß im Wert von 15 € durch die jeweilige Bezirkshelferin. Hierzu erhalten die Bezirkshelferinnen zeitnah (und künftig jährlich) eine Liste mit den „runden“ Geburtstagen. Aus Datenschutzgründen darf zunächst nur das Geburtsjahr weitergegeben werden. Die Bezirkshelferinnen werden die Geburtstagskinder dann vorher fragen, ob sie das genaue Geburtsdatum erfahren dürfen um den Strauß zu übergeben. </w:t>
      </w:r>
      <w:r w:rsidR="00EF23B4">
        <w:t>Sie fragen auch noch mal nach den Handynummern und E-Mail-Adressen.</w:t>
      </w:r>
    </w:p>
    <w:p w14:paraId="502F15E9" w14:textId="4D609B80" w:rsidR="00EF23B4" w:rsidRDefault="00EF23B4" w:rsidP="0052588B">
      <w:pPr>
        <w:ind w:left="1416" w:hanging="1416"/>
      </w:pPr>
      <w:r>
        <w:tab/>
        <w:t>Die Listen werden nun zeitnah auf Jubiläen geprüft, damit die Infos erfolgen können.</w:t>
      </w:r>
    </w:p>
    <w:p w14:paraId="62DDB92D" w14:textId="5427EC4D" w:rsidR="00A67D4F" w:rsidRDefault="00A67D4F" w:rsidP="0052588B">
      <w:pPr>
        <w:ind w:left="1416" w:hanging="1416"/>
      </w:pPr>
      <w:r>
        <w:tab/>
        <w:t>Bei Beerdigungen wird eine Beileidskarte mit 30 Euro an die Angehörigen übergeben oder verschickt.</w:t>
      </w:r>
    </w:p>
    <w:p w14:paraId="1AA11BC5" w14:textId="31B30738" w:rsidR="00A67D4F" w:rsidRDefault="00A67D4F" w:rsidP="0052588B">
      <w:pPr>
        <w:ind w:left="1416" w:hanging="1416"/>
      </w:pPr>
    </w:p>
    <w:p w14:paraId="3C28C117" w14:textId="665A86D2" w:rsidR="00A67D4F" w:rsidRDefault="00A67D4F" w:rsidP="0052588B">
      <w:pPr>
        <w:ind w:left="1416" w:hanging="1416"/>
      </w:pPr>
      <w:r>
        <w:t>TOP 6:</w:t>
      </w:r>
      <w:r>
        <w:tab/>
        <w:t xml:space="preserve">Kurz bevor die Einladungen verteilt werden erhalten die Bezirkshelferinnen eine </w:t>
      </w:r>
      <w:r w:rsidR="00EF23B4">
        <w:t xml:space="preserve">Nachricht (WhatsApp oder E-Mail). So kann dann noch geregelt werden, wer die Einladungen </w:t>
      </w:r>
      <w:proofErr w:type="gramStart"/>
      <w:r w:rsidR="00EF23B4">
        <w:t>verteilt</w:t>
      </w:r>
      <w:proofErr w:type="gramEnd"/>
      <w:r w:rsidR="00EF23B4">
        <w:t xml:space="preserve"> wenn jemand verhindert ist.</w:t>
      </w:r>
    </w:p>
    <w:p w14:paraId="39F324B2" w14:textId="3FD3848D" w:rsidR="00EF23B4" w:rsidRDefault="00EF23B4" w:rsidP="0052588B">
      <w:pPr>
        <w:ind w:left="1416" w:hanging="1416"/>
      </w:pPr>
    </w:p>
    <w:p w14:paraId="3090DE6E" w14:textId="1660CB51" w:rsidR="00EF23B4" w:rsidRDefault="00EF23B4" w:rsidP="0052588B">
      <w:pPr>
        <w:ind w:left="1416" w:hanging="1416"/>
      </w:pPr>
      <w:r>
        <w:lastRenderedPageBreak/>
        <w:t>TOP 7:</w:t>
      </w:r>
      <w:r>
        <w:tab/>
        <w:t xml:space="preserve">Die Bezirke wurden teilweise in Absprache mit den Teilnehmenden überarbeitet/aktualisiert. </w:t>
      </w:r>
    </w:p>
    <w:p w14:paraId="53A5761B" w14:textId="77777777" w:rsidR="00EF23B4" w:rsidRPr="0052588B" w:rsidRDefault="00EF23B4" w:rsidP="0052588B">
      <w:pPr>
        <w:ind w:left="1416" w:hanging="1416"/>
      </w:pPr>
    </w:p>
    <w:p w14:paraId="66F57009" w14:textId="1938F3EB" w:rsidR="00D378C6" w:rsidRDefault="005070DF" w:rsidP="00EF23B4">
      <w:pPr>
        <w:ind w:left="1416" w:hanging="1416"/>
      </w:pPr>
      <w:r>
        <w:t xml:space="preserve">TOP </w:t>
      </w:r>
      <w:r w:rsidR="00EF23B4">
        <w:t>8</w:t>
      </w:r>
      <w:r>
        <w:t xml:space="preserve">: </w:t>
      </w:r>
      <w:r>
        <w:tab/>
      </w:r>
      <w:r w:rsidR="00EF23B4">
        <w:t>Die Bezirkshelferinnen wurden durch den Vorstand gebeten, auch „Werbung“ für die Landfrauen zu machen.</w:t>
      </w:r>
    </w:p>
    <w:p w14:paraId="1454EDF1" w14:textId="77777777" w:rsidR="00EF23B4" w:rsidRDefault="00EF23B4" w:rsidP="00EF23B4"/>
    <w:p w14:paraId="322D57E9" w14:textId="04AC76AC" w:rsidR="005070DF" w:rsidRDefault="00EF23B4" w:rsidP="00EF23B4">
      <w:pPr>
        <w:ind w:left="1416" w:hanging="1416"/>
      </w:pPr>
      <w:r>
        <w:t xml:space="preserve">TOP 9: </w:t>
      </w:r>
      <w:r>
        <w:tab/>
        <w:t>Als eine Möglichkeit der Spende der Einnahmen aus dem Ostermarkt wurden die Fördervereine an den Schulen genannt. Dort wird immer etwas für die Kinder benötigt.</w:t>
      </w:r>
    </w:p>
    <w:p w14:paraId="08CB91FE" w14:textId="77777777" w:rsidR="00EF23B4" w:rsidRDefault="00EF23B4" w:rsidP="005070DF"/>
    <w:p w14:paraId="2555B99D" w14:textId="64BE7F65" w:rsidR="00DE4994" w:rsidRDefault="00DE4994" w:rsidP="00DE4994">
      <w:pPr>
        <w:ind w:left="1416" w:hanging="1416"/>
      </w:pPr>
    </w:p>
    <w:p w14:paraId="384974DF" w14:textId="67515D34" w:rsidR="00227431" w:rsidRDefault="00227431" w:rsidP="00DE4994">
      <w:pPr>
        <w:ind w:left="1416" w:hanging="1416"/>
      </w:pPr>
    </w:p>
    <w:p w14:paraId="377180FD" w14:textId="3300AC74" w:rsidR="00EF23B4" w:rsidRDefault="00EF23B4" w:rsidP="00DE4994">
      <w:pPr>
        <w:ind w:left="1416" w:hanging="1416"/>
      </w:pPr>
      <w:r>
        <w:t>Issum, 31.03.2023</w:t>
      </w:r>
    </w:p>
    <w:p w14:paraId="3BE49D15" w14:textId="4C6AF848" w:rsidR="00EF23B4" w:rsidRDefault="00EF23B4" w:rsidP="00EF23B4"/>
    <w:p w14:paraId="3EC3D133" w14:textId="793D72B5" w:rsidR="00EF23B4" w:rsidRDefault="00EF23B4" w:rsidP="00EF23B4"/>
    <w:p w14:paraId="45667A25" w14:textId="05C84BFA" w:rsidR="00EF23B4" w:rsidRDefault="00EF23B4" w:rsidP="00DE4994">
      <w:pPr>
        <w:ind w:left="1416" w:hanging="1416"/>
      </w:pPr>
      <w:r>
        <w:t>gez.</w:t>
      </w:r>
    </w:p>
    <w:p w14:paraId="2489D82B" w14:textId="5736A0FE" w:rsidR="00EF23B4" w:rsidRDefault="00EF23B4" w:rsidP="00DE4994">
      <w:pPr>
        <w:ind w:left="1416" w:hanging="1416"/>
      </w:pPr>
    </w:p>
    <w:p w14:paraId="65CB1307" w14:textId="5B14D074" w:rsidR="00EF23B4" w:rsidRDefault="00EF23B4" w:rsidP="00DE4994">
      <w:pPr>
        <w:ind w:left="1416" w:hanging="1416"/>
      </w:pPr>
      <w:r>
        <w:t>Susanne Hackstein</w:t>
      </w:r>
    </w:p>
    <w:p w14:paraId="4EB543C7" w14:textId="56F9B9D1" w:rsidR="00227431" w:rsidRDefault="00227431" w:rsidP="00DE4994">
      <w:pPr>
        <w:ind w:left="1416" w:hanging="1416"/>
      </w:pPr>
    </w:p>
    <w:p w14:paraId="4F1B415C" w14:textId="77777777" w:rsidR="00DE4994" w:rsidRDefault="00DE4994" w:rsidP="005070DF"/>
    <w:p w14:paraId="05A196A2" w14:textId="231C80A5" w:rsidR="005070DF" w:rsidRDefault="005070DF" w:rsidP="005070DF"/>
    <w:p w14:paraId="178011D6" w14:textId="77777777" w:rsidR="005070DF" w:rsidRDefault="005070DF" w:rsidP="005070DF"/>
    <w:p w14:paraId="465378B6" w14:textId="75BD5295" w:rsidR="00910B83" w:rsidRDefault="00910B83" w:rsidP="00C4122F"/>
    <w:sectPr w:rsidR="00910B83" w:rsidSect="008949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C3E"/>
    <w:multiLevelType w:val="hybridMultilevel"/>
    <w:tmpl w:val="C6765748"/>
    <w:lvl w:ilvl="0" w:tplc="ADECBBE4">
      <w:start w:val="9"/>
      <w:numFmt w:val="bullet"/>
      <w:lvlText w:val="-"/>
      <w:lvlJc w:val="left"/>
      <w:pPr>
        <w:ind w:left="1780" w:hanging="360"/>
      </w:pPr>
      <w:rPr>
        <w:rFonts w:ascii="Calibri" w:eastAsiaTheme="minorHAnsi" w:hAnsi="Calibri" w:cs="Calibri" w:hint="default"/>
      </w:rPr>
    </w:lvl>
    <w:lvl w:ilvl="1" w:tplc="04070003">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num w:numId="1" w16cid:durableId="191261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83"/>
    <w:rsid w:val="00227431"/>
    <w:rsid w:val="00497FC8"/>
    <w:rsid w:val="005070DF"/>
    <w:rsid w:val="0052588B"/>
    <w:rsid w:val="005719EE"/>
    <w:rsid w:val="00687326"/>
    <w:rsid w:val="00753691"/>
    <w:rsid w:val="00894942"/>
    <w:rsid w:val="00910B83"/>
    <w:rsid w:val="00A0244E"/>
    <w:rsid w:val="00A67D4F"/>
    <w:rsid w:val="00C4122F"/>
    <w:rsid w:val="00D378C6"/>
    <w:rsid w:val="00DE4994"/>
    <w:rsid w:val="00EF23B4"/>
    <w:rsid w:val="00F34438"/>
    <w:rsid w:val="00F72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60D79F8"/>
  <w15:chartTrackingRefBased/>
  <w15:docId w15:val="{CFEFF133-C6C8-FF40-8E57-7A75802A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0B83"/>
    <w:pPr>
      <w:ind w:left="720"/>
      <w:contextualSpacing/>
    </w:pPr>
  </w:style>
  <w:style w:type="character" w:styleId="Hyperlink">
    <w:name w:val="Hyperlink"/>
    <w:basedOn w:val="Absatz-Standardschriftart"/>
    <w:uiPriority w:val="99"/>
    <w:unhideWhenUsed/>
    <w:rsid w:val="00D378C6"/>
    <w:rPr>
      <w:color w:val="0563C1" w:themeColor="hyperlink"/>
      <w:u w:val="single"/>
    </w:rPr>
  </w:style>
  <w:style w:type="character" w:styleId="NichtaufgelsteErwhnung">
    <w:name w:val="Unresolved Mention"/>
    <w:basedOn w:val="Absatz-Standardschriftart"/>
    <w:uiPriority w:val="99"/>
    <w:semiHidden/>
    <w:unhideWhenUsed/>
    <w:rsid w:val="00D378C6"/>
    <w:rPr>
      <w:color w:val="605E5C"/>
      <w:shd w:val="clear" w:color="auto" w:fill="E1DFDD"/>
    </w:rPr>
  </w:style>
  <w:style w:type="character" w:styleId="BesuchterLink">
    <w:name w:val="FollowedHyperlink"/>
    <w:basedOn w:val="Absatz-Standardschriftart"/>
    <w:uiPriority w:val="99"/>
    <w:semiHidden/>
    <w:unhideWhenUsed/>
    <w:rsid w:val="00D37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andfrauen-issu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2279</Characters>
  <Application>Microsoft Office Word</Application>
  <DocSecurity>0</DocSecurity>
  <Lines>48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Hackstein</dc:creator>
  <cp:keywords/>
  <dc:description/>
  <cp:lastModifiedBy>Susanne Hackstein</cp:lastModifiedBy>
  <cp:revision>4</cp:revision>
  <cp:lastPrinted>2023-03-13T18:38:00Z</cp:lastPrinted>
  <dcterms:created xsi:type="dcterms:W3CDTF">2023-04-01T16:56:00Z</dcterms:created>
  <dcterms:modified xsi:type="dcterms:W3CDTF">2023-04-01T17:25:00Z</dcterms:modified>
</cp:coreProperties>
</file>